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7513EF" w14:textId="368094E3" w:rsidR="00662D72" w:rsidRDefault="00662D72" w:rsidP="00662D72">
      <w:pPr>
        <w:shd w:val="clear" w:color="auto" w:fill="FFFFFF"/>
        <w:spacing w:after="0" w:line="240" w:lineRule="auto"/>
        <w:jc w:val="center"/>
        <w:rPr>
          <w:rFonts w:ascii="Book Antiqua" w:eastAsia="Times New Roman" w:hAnsi="Book Antiqua" w:cs="Arial"/>
          <w:b/>
          <w:bCs/>
          <w:color w:val="0A0A0A"/>
        </w:rPr>
      </w:pPr>
      <w:r w:rsidRPr="00336D20">
        <w:rPr>
          <w:rFonts w:ascii="Book Antiqua" w:eastAsia="Times New Roman" w:hAnsi="Book Antiqua" w:cs="Arial"/>
          <w:b/>
          <w:bCs/>
          <w:color w:val="0A0A0A"/>
        </w:rPr>
        <w:t>Terms of Reference</w:t>
      </w:r>
    </w:p>
    <w:p w14:paraId="1131FFB4" w14:textId="77777777" w:rsidR="00A11920" w:rsidRPr="00662D72" w:rsidRDefault="00A11920" w:rsidP="00A11920">
      <w:pPr>
        <w:shd w:val="clear" w:color="auto" w:fill="FFFFFF"/>
        <w:spacing w:after="0" w:line="240" w:lineRule="auto"/>
        <w:jc w:val="center"/>
        <w:rPr>
          <w:rFonts w:ascii="Book Antiqua" w:eastAsia="Times New Roman" w:hAnsi="Book Antiqua" w:cs="Arial"/>
          <w:b/>
          <w:bCs/>
          <w:color w:val="0A0A0A"/>
        </w:rPr>
      </w:pPr>
      <w:r w:rsidRPr="00662D72">
        <w:rPr>
          <w:rFonts w:ascii="Book Antiqua" w:eastAsia="Times New Roman" w:hAnsi="Book Antiqua" w:cs="Arial"/>
          <w:b/>
          <w:bCs/>
          <w:color w:val="0A0A0A"/>
        </w:rPr>
        <w:t xml:space="preserve">Cleaning Skills Training for House and Office Keepers </w:t>
      </w:r>
    </w:p>
    <w:p w14:paraId="7DDC8D9F" w14:textId="77777777" w:rsidR="00A11920" w:rsidRDefault="00A11920" w:rsidP="00662D72">
      <w:pPr>
        <w:shd w:val="clear" w:color="auto" w:fill="FFFFFF"/>
        <w:spacing w:after="0" w:line="240" w:lineRule="auto"/>
        <w:jc w:val="center"/>
        <w:rPr>
          <w:rFonts w:ascii="Book Antiqua" w:eastAsia="Times New Roman" w:hAnsi="Book Antiqua" w:cs="Arial"/>
          <w:b/>
          <w:bCs/>
          <w:color w:val="0A0A0A"/>
        </w:rPr>
      </w:pPr>
    </w:p>
    <w:p w14:paraId="10281627" w14:textId="6D9E24B2" w:rsidR="00A11920" w:rsidRPr="00662D72" w:rsidRDefault="00A11920" w:rsidP="00662D72">
      <w:pPr>
        <w:shd w:val="clear" w:color="auto" w:fill="FFFFFF"/>
        <w:spacing w:after="0" w:line="240" w:lineRule="auto"/>
        <w:jc w:val="center"/>
        <w:rPr>
          <w:rFonts w:ascii="Book Antiqua" w:eastAsia="Times New Roman" w:hAnsi="Book Antiqua" w:cs="Arial"/>
          <w:b/>
          <w:bCs/>
          <w:color w:val="0A0A0A"/>
        </w:rPr>
      </w:pPr>
      <w:bookmarkStart w:id="0" w:name="_GoBack"/>
      <w:bookmarkEnd w:id="0"/>
      <w:r>
        <w:rPr>
          <w:rFonts w:ascii="Book Antiqua" w:eastAsia="Times New Roman" w:hAnsi="Book Antiqua" w:cs="Arial"/>
          <w:b/>
          <w:bCs/>
          <w:color w:val="0A0A0A"/>
        </w:rPr>
        <w:t xml:space="preserve">Requisition# </w:t>
      </w:r>
      <w:r w:rsidRPr="002131FB">
        <w:rPr>
          <w:b/>
          <w:bCs/>
          <w:color w:val="C00000"/>
        </w:rPr>
        <w:t>4122264</w:t>
      </w:r>
    </w:p>
    <w:p w14:paraId="7BD318B1" w14:textId="77777777" w:rsidR="00662D72" w:rsidRPr="00662D72" w:rsidRDefault="00662D72" w:rsidP="006E586B">
      <w:pPr>
        <w:shd w:val="clear" w:color="auto" w:fill="FFFFFF"/>
        <w:spacing w:after="0" w:line="276" w:lineRule="auto"/>
        <w:ind w:left="360" w:hanging="360"/>
        <w:jc w:val="both"/>
        <w:rPr>
          <w:rFonts w:ascii="Book Antiqua" w:hAnsi="Book Antiqua"/>
        </w:rPr>
      </w:pPr>
    </w:p>
    <w:p w14:paraId="4F5A1218" w14:textId="77777777" w:rsidR="00662D72" w:rsidRPr="00662D72" w:rsidRDefault="00662D72" w:rsidP="00662D72">
      <w:pPr>
        <w:pStyle w:val="ListParagraph"/>
        <w:shd w:val="clear" w:color="auto" w:fill="FFFFFF"/>
        <w:spacing w:after="0" w:line="276" w:lineRule="auto"/>
        <w:ind w:left="360"/>
        <w:jc w:val="both"/>
        <w:rPr>
          <w:rFonts w:ascii="Book Antiqua" w:eastAsia="Times New Roman" w:hAnsi="Book Antiqua" w:cs="Arial"/>
          <w:b/>
          <w:bCs/>
          <w:color w:val="0A0A0A"/>
        </w:rPr>
      </w:pPr>
    </w:p>
    <w:p w14:paraId="08B8DB95" w14:textId="6C673B47" w:rsidR="006E586B" w:rsidRPr="00662D72" w:rsidRDefault="006E586B" w:rsidP="006E586B">
      <w:pPr>
        <w:pStyle w:val="ListParagraph"/>
        <w:numPr>
          <w:ilvl w:val="0"/>
          <w:numId w:val="6"/>
        </w:numPr>
        <w:shd w:val="clear" w:color="auto" w:fill="FFFFFF"/>
        <w:spacing w:after="0" w:line="276" w:lineRule="auto"/>
        <w:jc w:val="both"/>
        <w:rPr>
          <w:rFonts w:ascii="Book Antiqua" w:eastAsia="Times New Roman" w:hAnsi="Book Antiqua" w:cs="Arial"/>
          <w:b/>
          <w:bCs/>
          <w:color w:val="0A0A0A"/>
        </w:rPr>
      </w:pPr>
      <w:r w:rsidRPr="00662D72">
        <w:rPr>
          <w:rFonts w:ascii="Book Antiqua" w:eastAsia="Times New Roman" w:hAnsi="Book Antiqua" w:cs="Arial"/>
          <w:b/>
          <w:bCs/>
          <w:color w:val="0A0A0A"/>
        </w:rPr>
        <w:t xml:space="preserve">Objective  </w:t>
      </w:r>
    </w:p>
    <w:p w14:paraId="1090FA12" w14:textId="77777777" w:rsidR="006E586B" w:rsidRPr="00662D72" w:rsidRDefault="006E586B" w:rsidP="006E586B">
      <w:pPr>
        <w:pStyle w:val="ListParagraph"/>
        <w:shd w:val="clear" w:color="auto" w:fill="FFFFFF"/>
        <w:spacing w:after="0" w:line="276" w:lineRule="auto"/>
        <w:ind w:left="360"/>
        <w:jc w:val="both"/>
        <w:rPr>
          <w:rFonts w:ascii="Book Antiqua" w:eastAsia="Times New Roman" w:hAnsi="Book Antiqua" w:cs="Arial"/>
          <w:color w:val="0A0A0A"/>
        </w:rPr>
      </w:pPr>
    </w:p>
    <w:p w14:paraId="4D2926D4" w14:textId="5C219D00" w:rsidR="00B55BB8" w:rsidRPr="00662D72" w:rsidRDefault="006E586B" w:rsidP="006E586B">
      <w:pPr>
        <w:pStyle w:val="ListParagraph"/>
        <w:shd w:val="clear" w:color="auto" w:fill="FFFFFF"/>
        <w:spacing w:after="0" w:line="276" w:lineRule="auto"/>
        <w:ind w:left="360"/>
        <w:jc w:val="both"/>
        <w:rPr>
          <w:rFonts w:ascii="Book Antiqua" w:eastAsia="Times New Roman" w:hAnsi="Book Antiqua" w:cs="Arial"/>
          <w:color w:val="0A0A0A"/>
        </w:rPr>
      </w:pPr>
      <w:r w:rsidRPr="00662D72">
        <w:rPr>
          <w:rFonts w:ascii="Book Antiqua" w:eastAsia="Times New Roman" w:hAnsi="Book Antiqua" w:cs="Arial"/>
          <w:color w:val="0A0A0A"/>
        </w:rPr>
        <w:t>World Vision Sudan is committed to build the capacity of its employees. The primary goal of this terms of reference is to build the capacity of House and Office keepers</w:t>
      </w:r>
      <w:r w:rsidR="00B55BB8" w:rsidRPr="00B55BB8">
        <w:rPr>
          <w:rFonts w:ascii="Book Antiqua" w:eastAsia="Times New Roman" w:hAnsi="Book Antiqua" w:cs="Arial"/>
          <w:color w:val="0A0A0A"/>
        </w:rPr>
        <w:t xml:space="preserve"> to maintain hygiene, safety, and operational standard</w:t>
      </w:r>
      <w:r w:rsidRPr="00662D72">
        <w:rPr>
          <w:rFonts w:ascii="Book Antiqua" w:eastAsia="Times New Roman" w:hAnsi="Book Antiqua" w:cs="Arial"/>
          <w:color w:val="0A0A0A"/>
        </w:rPr>
        <w:t>s</w:t>
      </w:r>
      <w:r w:rsidR="00B55BB8" w:rsidRPr="00B55BB8">
        <w:rPr>
          <w:rFonts w:ascii="Book Antiqua" w:eastAsia="Times New Roman" w:hAnsi="Book Antiqua" w:cs="Arial"/>
          <w:color w:val="0A0A0A"/>
        </w:rPr>
        <w:t xml:space="preserve"> </w:t>
      </w:r>
      <w:r w:rsidRPr="00662D72">
        <w:rPr>
          <w:rFonts w:ascii="Book Antiqua" w:eastAsia="Times New Roman" w:hAnsi="Book Antiqua" w:cs="Arial"/>
          <w:color w:val="0A0A0A"/>
        </w:rPr>
        <w:t>b</w:t>
      </w:r>
      <w:r w:rsidR="00B55BB8" w:rsidRPr="00B55BB8">
        <w:rPr>
          <w:rFonts w:ascii="Book Antiqua" w:eastAsia="Times New Roman" w:hAnsi="Book Antiqua" w:cs="Arial"/>
          <w:color w:val="0A0A0A"/>
        </w:rPr>
        <w:t>ased on industry benchmarks</w:t>
      </w:r>
      <w:r w:rsidRPr="00662D72">
        <w:rPr>
          <w:rFonts w:ascii="Book Antiqua" w:eastAsia="Times New Roman" w:hAnsi="Book Antiqua" w:cs="Arial"/>
          <w:color w:val="0A0A0A"/>
        </w:rPr>
        <w:t>.</w:t>
      </w:r>
      <w:r w:rsidR="00B55BB8" w:rsidRPr="00B55BB8">
        <w:rPr>
          <w:rFonts w:ascii="Book Antiqua" w:eastAsia="Times New Roman" w:hAnsi="Book Antiqua" w:cs="Arial"/>
          <w:color w:val="0A0A0A"/>
        </w:rPr>
        <w:t xml:space="preserve"> </w:t>
      </w:r>
    </w:p>
    <w:p w14:paraId="12A9CC9A" w14:textId="77777777" w:rsidR="006E586B" w:rsidRPr="00B55BB8" w:rsidRDefault="006E586B" w:rsidP="00B55BB8">
      <w:pPr>
        <w:shd w:val="clear" w:color="auto" w:fill="FFFFFF"/>
        <w:spacing w:line="360" w:lineRule="atLeast"/>
        <w:rPr>
          <w:rFonts w:ascii="Book Antiqua" w:eastAsia="Times New Roman" w:hAnsi="Book Antiqua" w:cs="Arial"/>
          <w:color w:val="0A0A0A"/>
        </w:rPr>
      </w:pPr>
    </w:p>
    <w:p w14:paraId="3EC37792" w14:textId="55569C60" w:rsidR="00B55BB8" w:rsidRPr="00B55BB8" w:rsidRDefault="00B55BB8" w:rsidP="006E586B">
      <w:pPr>
        <w:pStyle w:val="ListParagraph"/>
        <w:numPr>
          <w:ilvl w:val="0"/>
          <w:numId w:val="6"/>
        </w:numPr>
        <w:shd w:val="clear" w:color="auto" w:fill="FFFFFF"/>
        <w:spacing w:after="0" w:line="276" w:lineRule="auto"/>
        <w:jc w:val="both"/>
        <w:rPr>
          <w:rFonts w:ascii="Book Antiqua" w:eastAsia="Times New Roman" w:hAnsi="Book Antiqua" w:cs="Arial"/>
          <w:b/>
          <w:bCs/>
          <w:color w:val="0A0A0A"/>
        </w:rPr>
      </w:pPr>
      <w:r w:rsidRPr="00B55BB8">
        <w:rPr>
          <w:rFonts w:ascii="Book Antiqua" w:eastAsia="Times New Roman" w:hAnsi="Book Antiqua" w:cs="Arial"/>
          <w:b/>
          <w:bCs/>
          <w:color w:val="0A0A0A"/>
        </w:rPr>
        <w:t>Scope</w:t>
      </w:r>
    </w:p>
    <w:p w14:paraId="7C5CDA2F" w14:textId="55A81EF9" w:rsidR="00B55BB8" w:rsidRPr="00662D72" w:rsidRDefault="006E586B" w:rsidP="00662D72">
      <w:pPr>
        <w:pStyle w:val="ListParagraph"/>
        <w:numPr>
          <w:ilvl w:val="0"/>
          <w:numId w:val="8"/>
        </w:numPr>
        <w:shd w:val="clear" w:color="auto" w:fill="FFFFFF"/>
        <w:spacing w:after="180" w:line="360" w:lineRule="atLeast"/>
        <w:jc w:val="both"/>
        <w:rPr>
          <w:rFonts w:ascii="Book Antiqua" w:eastAsia="Times New Roman" w:hAnsi="Book Antiqua" w:cs="Arial"/>
          <w:color w:val="0A0A0A"/>
        </w:rPr>
      </w:pPr>
      <w:r w:rsidRPr="00662D72">
        <w:rPr>
          <w:rFonts w:ascii="Book Antiqua" w:eastAsia="Times New Roman" w:hAnsi="Book Antiqua" w:cs="Arial"/>
          <w:color w:val="0A0A0A"/>
        </w:rPr>
        <w:t>The training cover both n</w:t>
      </w:r>
      <w:r w:rsidR="00B55BB8" w:rsidRPr="00662D72">
        <w:rPr>
          <w:rFonts w:ascii="Book Antiqua" w:eastAsia="Times New Roman" w:hAnsi="Book Antiqua" w:cs="Arial"/>
          <w:color w:val="0A0A0A"/>
        </w:rPr>
        <w:t xml:space="preserve">ew hires and existing staff </w:t>
      </w:r>
      <w:r w:rsidRPr="00662D72">
        <w:rPr>
          <w:rFonts w:ascii="Book Antiqua" w:eastAsia="Times New Roman" w:hAnsi="Book Antiqua" w:cs="Arial"/>
          <w:color w:val="0A0A0A"/>
        </w:rPr>
        <w:t xml:space="preserve">(4 people) </w:t>
      </w:r>
    </w:p>
    <w:p w14:paraId="112B40E0" w14:textId="48EE2050"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Operational Areas: Office spaces, restrooms, kitchenettes, high-traffic corridors, glass, wooden furniture</w:t>
      </w:r>
      <w:r w:rsidR="006E586B" w:rsidRPr="00662D72">
        <w:rPr>
          <w:rFonts w:ascii="Book Antiqua" w:eastAsia="Times New Roman" w:hAnsi="Book Antiqua" w:cs="Arial"/>
          <w:color w:val="0A0A0A"/>
        </w:rPr>
        <w:t xml:space="preserve">, bed rooms in the team house. </w:t>
      </w:r>
      <w:r w:rsidRPr="00B55BB8">
        <w:rPr>
          <w:rFonts w:ascii="Book Antiqua" w:eastAsia="Times New Roman" w:hAnsi="Book Antiqua" w:cs="Arial"/>
          <w:color w:val="0A0A0A"/>
        </w:rPr>
        <w:t> </w:t>
      </w:r>
    </w:p>
    <w:p w14:paraId="43649855" w14:textId="5C9FA483" w:rsidR="00B55BB8" w:rsidRPr="00B55BB8" w:rsidRDefault="00B55BB8" w:rsidP="006E586B">
      <w:pPr>
        <w:pStyle w:val="ListParagraph"/>
        <w:numPr>
          <w:ilvl w:val="0"/>
          <w:numId w:val="6"/>
        </w:numPr>
        <w:shd w:val="clear" w:color="auto" w:fill="FFFFFF"/>
        <w:spacing w:after="0" w:line="276" w:lineRule="auto"/>
        <w:jc w:val="both"/>
        <w:rPr>
          <w:rFonts w:ascii="Book Antiqua" w:eastAsia="Times New Roman" w:hAnsi="Book Antiqua" w:cs="Arial"/>
          <w:b/>
          <w:bCs/>
          <w:color w:val="0A0A0A"/>
        </w:rPr>
      </w:pPr>
      <w:r w:rsidRPr="00B55BB8">
        <w:rPr>
          <w:rFonts w:ascii="Book Antiqua" w:eastAsia="Times New Roman" w:hAnsi="Book Antiqua" w:cs="Arial"/>
          <w:b/>
          <w:bCs/>
          <w:color w:val="0A0A0A"/>
        </w:rPr>
        <w:t>Core Training Modules</w:t>
      </w:r>
    </w:p>
    <w:p w14:paraId="0534CF3F" w14:textId="77777777"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Cleaning Techniques: Instruction on the "7 stages of cleaning" (remove debris, rinse, apply detergent, inspect, sanitize, disinfect, and dry).</w:t>
      </w:r>
    </w:p>
    <w:p w14:paraId="55FF599C" w14:textId="73770AA1"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 xml:space="preserve">Chemical Safety &amp; Handling: Proper dilution ratios, use of detergents, and understanding Material Safety </w:t>
      </w:r>
    </w:p>
    <w:p w14:paraId="4A73369D" w14:textId="77777777"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Waste Management: Procedures for waste segregation, disposal, and handling of hazardous or medical waste where applicable.</w:t>
      </w:r>
    </w:p>
    <w:p w14:paraId="4102FE80" w14:textId="77777777"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Health &amp; Safety (OHS): Prevention of slips, trips, and falls; correct use of Personal Protective Equipment (PPE); and signage protocols. </w:t>
      </w:r>
    </w:p>
    <w:p w14:paraId="2AEA49B2" w14:textId="77777777" w:rsidR="00B55BB8" w:rsidRPr="00B55BB8" w:rsidRDefault="00B55BB8" w:rsidP="00662D72">
      <w:pPr>
        <w:shd w:val="clear" w:color="auto" w:fill="FFFFFF"/>
        <w:spacing w:line="420" w:lineRule="atLeast"/>
        <w:jc w:val="both"/>
        <w:rPr>
          <w:rFonts w:ascii="Book Antiqua" w:eastAsia="Times New Roman" w:hAnsi="Book Antiqua" w:cs="Arial"/>
          <w:b/>
          <w:bCs/>
          <w:color w:val="0A0A0A"/>
        </w:rPr>
      </w:pPr>
      <w:r w:rsidRPr="00B55BB8">
        <w:rPr>
          <w:rFonts w:ascii="Book Antiqua" w:eastAsia="Times New Roman" w:hAnsi="Book Antiqua" w:cs="Arial"/>
          <w:b/>
          <w:bCs/>
          <w:color w:val="0A0A0A"/>
        </w:rPr>
        <w:t>3. Training Deliverables &amp; Methodology</w:t>
      </w:r>
    </w:p>
    <w:p w14:paraId="7919F94B" w14:textId="77777777"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Standard Operating Procedures (SOPs): Clear checklists and step-by-step manuals for daily, weekly, and monthly tasks.</w:t>
      </w:r>
    </w:p>
    <w:p w14:paraId="747DA4F5" w14:textId="77777777"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Hands-on Instruction: Practical demonstrations followed by supervised practice and task-shadowing.</w:t>
      </w:r>
    </w:p>
    <w:p w14:paraId="132E4ECE" w14:textId="77777777" w:rsidR="00B55BB8" w:rsidRPr="00B55BB8" w:rsidRDefault="00B55BB8" w:rsidP="00662D72">
      <w:pPr>
        <w:numPr>
          <w:ilvl w:val="0"/>
          <w:numId w:val="8"/>
        </w:numPr>
        <w:shd w:val="clear" w:color="auto" w:fill="FFFFFF"/>
        <w:spacing w:after="180" w:line="360" w:lineRule="atLeast"/>
        <w:jc w:val="both"/>
        <w:rPr>
          <w:rFonts w:ascii="Book Antiqua" w:eastAsia="Times New Roman" w:hAnsi="Book Antiqua" w:cs="Arial"/>
          <w:color w:val="0A0A0A"/>
        </w:rPr>
      </w:pPr>
      <w:r w:rsidRPr="00B55BB8">
        <w:rPr>
          <w:rFonts w:ascii="Book Antiqua" w:eastAsia="Times New Roman" w:hAnsi="Book Antiqua" w:cs="Arial"/>
          <w:color w:val="0A0A0A"/>
        </w:rPr>
        <w:t>Assessment: Final competency evaluation and issuance of a training certificate or "License to Clean". </w:t>
      </w:r>
    </w:p>
    <w:p w14:paraId="4C405ECF" w14:textId="77777777" w:rsidR="00087EDF" w:rsidRPr="00B55BB8" w:rsidRDefault="00087EDF" w:rsidP="00087EDF">
      <w:pPr>
        <w:shd w:val="clear" w:color="auto" w:fill="FFFFFF"/>
        <w:spacing w:line="420" w:lineRule="atLeast"/>
        <w:rPr>
          <w:rFonts w:ascii="Book Antiqua" w:eastAsia="Times New Roman" w:hAnsi="Book Antiqua" w:cs="Arial"/>
          <w:b/>
          <w:bCs/>
          <w:color w:val="0A0A0A"/>
        </w:rPr>
      </w:pPr>
      <w:r w:rsidRPr="00B55BB8">
        <w:rPr>
          <w:rFonts w:ascii="Book Antiqua" w:eastAsia="Times New Roman" w:hAnsi="Book Antiqua" w:cs="Arial"/>
          <w:b/>
          <w:bCs/>
          <w:color w:val="0A0A0A"/>
        </w:rPr>
        <w:t>5. Implementation Schedule</w:t>
      </w:r>
    </w:p>
    <w:p w14:paraId="509565B4" w14:textId="5EF3FBAF" w:rsidR="00087EDF" w:rsidRPr="00B55BB8" w:rsidRDefault="00087EDF" w:rsidP="00087EDF">
      <w:pPr>
        <w:shd w:val="clear" w:color="auto" w:fill="FFFFFF"/>
        <w:spacing w:after="180" w:line="360" w:lineRule="atLeast"/>
        <w:ind w:left="360"/>
        <w:rPr>
          <w:rFonts w:ascii="Book Antiqua" w:eastAsia="Times New Roman" w:hAnsi="Book Antiqua" w:cs="Arial"/>
          <w:color w:val="0A0A0A"/>
        </w:rPr>
      </w:pPr>
      <w:r w:rsidRPr="00B55BB8">
        <w:rPr>
          <w:rFonts w:ascii="Book Antiqua" w:eastAsia="Times New Roman" w:hAnsi="Book Antiqua" w:cs="Arial"/>
          <w:color w:val="0A0A0A"/>
        </w:rPr>
        <w:t xml:space="preserve">A minimum of </w:t>
      </w:r>
      <w:r w:rsidRPr="00662D72">
        <w:rPr>
          <w:rFonts w:ascii="Book Antiqua" w:eastAsia="Times New Roman" w:hAnsi="Book Antiqua" w:cs="Arial"/>
          <w:color w:val="0A0A0A"/>
        </w:rPr>
        <w:t xml:space="preserve">3 </w:t>
      </w:r>
      <w:r w:rsidRPr="00B55BB8">
        <w:rPr>
          <w:rFonts w:ascii="Book Antiqua" w:eastAsia="Times New Roman" w:hAnsi="Book Antiqua" w:cs="Arial"/>
          <w:color w:val="0A0A0A"/>
        </w:rPr>
        <w:t xml:space="preserve">hours of classroom and </w:t>
      </w:r>
      <w:r w:rsidRPr="00662D72">
        <w:rPr>
          <w:rFonts w:ascii="Book Antiqua" w:eastAsia="Times New Roman" w:hAnsi="Book Antiqua" w:cs="Arial"/>
          <w:color w:val="0A0A0A"/>
        </w:rPr>
        <w:t xml:space="preserve">40 hours (one week) </w:t>
      </w:r>
      <w:r w:rsidRPr="00B55BB8">
        <w:rPr>
          <w:rFonts w:ascii="Book Antiqua" w:eastAsia="Times New Roman" w:hAnsi="Book Antiqua" w:cs="Arial"/>
          <w:color w:val="0A0A0A"/>
        </w:rPr>
        <w:t xml:space="preserve">hands-on training </w:t>
      </w:r>
      <w:r w:rsidRPr="00662D72">
        <w:rPr>
          <w:rFonts w:ascii="Book Antiqua" w:eastAsia="Times New Roman" w:hAnsi="Book Antiqua" w:cs="Arial"/>
          <w:color w:val="0A0A0A"/>
        </w:rPr>
        <w:t>and supervision. Time 7am to 3pm</w:t>
      </w:r>
    </w:p>
    <w:p w14:paraId="538E637E" w14:textId="6F94AC24" w:rsidR="00087EDF" w:rsidRPr="00662D72" w:rsidRDefault="00A00AD9" w:rsidP="003227D0">
      <w:pPr>
        <w:shd w:val="clear" w:color="auto" w:fill="FFFFFF"/>
        <w:spacing w:after="180" w:line="360" w:lineRule="atLeast"/>
        <w:ind w:left="360"/>
        <w:rPr>
          <w:rFonts w:ascii="Book Antiqua" w:eastAsia="Times New Roman" w:hAnsi="Book Antiqua" w:cs="Arial"/>
          <w:b/>
          <w:bCs/>
          <w:color w:val="0A0A0A"/>
        </w:rPr>
      </w:pPr>
      <w:r w:rsidRPr="00B55BB8">
        <w:rPr>
          <w:rFonts w:ascii="Book Antiqua" w:eastAsia="Times New Roman" w:hAnsi="Book Antiqua" w:cs="Arial"/>
          <w:color w:val="0A0A0A"/>
        </w:rPr>
        <w:t>.</w:t>
      </w:r>
      <w:r w:rsidRPr="00662D72">
        <w:rPr>
          <w:rFonts w:ascii="Book Antiqua" w:eastAsia="Times New Roman" w:hAnsi="Book Antiqua" w:cs="Arial"/>
          <w:b/>
          <w:bCs/>
          <w:color w:val="0A0A0A"/>
        </w:rPr>
        <w:t xml:space="preserve"> Technical</w:t>
      </w:r>
      <w:r w:rsidR="00087EDF" w:rsidRPr="00662D72">
        <w:rPr>
          <w:rFonts w:ascii="Book Antiqua" w:eastAsia="Times New Roman" w:hAnsi="Book Antiqua" w:cs="Arial"/>
          <w:b/>
          <w:bCs/>
          <w:color w:val="0A0A0A"/>
        </w:rPr>
        <w:t xml:space="preserve"> Proposal Submission </w:t>
      </w:r>
    </w:p>
    <w:p w14:paraId="5485862C" w14:textId="2545F589" w:rsidR="002974D3" w:rsidRPr="00662D72" w:rsidRDefault="002974D3" w:rsidP="00662D72">
      <w:pPr>
        <w:shd w:val="clear" w:color="auto" w:fill="FFFFFF"/>
        <w:spacing w:after="180" w:line="360" w:lineRule="atLeast"/>
        <w:ind w:left="360"/>
        <w:jc w:val="both"/>
        <w:rPr>
          <w:rFonts w:ascii="Book Antiqua" w:eastAsia="Times New Roman" w:hAnsi="Book Antiqua" w:cs="Arial"/>
          <w:color w:val="0A0A0A"/>
        </w:rPr>
      </w:pPr>
      <w:r w:rsidRPr="00662D72">
        <w:rPr>
          <w:rFonts w:ascii="Book Antiqua" w:eastAsia="Times New Roman" w:hAnsi="Book Antiqua" w:cs="Arial"/>
          <w:color w:val="0A0A0A"/>
        </w:rPr>
        <w:lastRenderedPageBreak/>
        <w:t>The following technical evaluation criteria will be used to evaluate all eligible and participated service providers. Hence, participants are encouraged to prepare their proposals that could clearly show their capacity in terms of the listed technical criteria.</w:t>
      </w:r>
    </w:p>
    <w:p w14:paraId="2BDEE73A" w14:textId="77777777" w:rsidR="002974D3" w:rsidRPr="00662D72" w:rsidRDefault="002974D3" w:rsidP="00662D72">
      <w:pPr>
        <w:pStyle w:val="ListParagraph"/>
        <w:numPr>
          <w:ilvl w:val="0"/>
          <w:numId w:val="9"/>
        </w:numPr>
        <w:spacing w:after="0" w:line="240" w:lineRule="auto"/>
        <w:jc w:val="both"/>
        <w:rPr>
          <w:rFonts w:ascii="Book Antiqua" w:hAnsi="Book Antiqua"/>
        </w:rPr>
      </w:pPr>
      <w:r w:rsidRPr="00662D72">
        <w:rPr>
          <w:rFonts w:ascii="Book Antiqua" w:hAnsi="Book Antiqua"/>
        </w:rPr>
        <w:t xml:space="preserve">Company profile or individuals CV that shows of experience of service providers </w:t>
      </w:r>
      <w:r w:rsidRPr="00662D72">
        <w:rPr>
          <w:rFonts w:ascii="Book Antiqua" w:hAnsi="Book Antiqua"/>
          <w:b/>
          <w:bCs/>
        </w:rPr>
        <w:t>(40%).</w:t>
      </w:r>
      <w:r w:rsidRPr="00662D72">
        <w:rPr>
          <w:rFonts w:ascii="Book Antiqua" w:hAnsi="Book Antiqua"/>
        </w:rPr>
        <w:t xml:space="preserve"> </w:t>
      </w:r>
    </w:p>
    <w:p w14:paraId="72A46C40" w14:textId="5063F1F4" w:rsidR="00087EDF" w:rsidRPr="00662D72" w:rsidRDefault="00087EDF" w:rsidP="00087EDF">
      <w:pPr>
        <w:pStyle w:val="ListParagraph"/>
        <w:numPr>
          <w:ilvl w:val="2"/>
          <w:numId w:val="10"/>
        </w:numPr>
        <w:rPr>
          <w:rFonts w:ascii="Book Antiqua" w:eastAsia="Times New Roman" w:hAnsi="Book Antiqua" w:cs="Arial"/>
          <w:color w:val="0A0A0A"/>
        </w:rPr>
      </w:pPr>
      <w:r w:rsidRPr="00662D72">
        <w:rPr>
          <w:rFonts w:ascii="Book Antiqua" w:eastAsia="Times New Roman" w:hAnsi="Book Antiqua" w:cs="Arial"/>
          <w:color w:val="0A0A0A"/>
        </w:rPr>
        <w:t>Experience: Trainers or supervisors should have at least 3 years of experience in corporate cleaning environments.</w:t>
      </w:r>
    </w:p>
    <w:p w14:paraId="474629F6" w14:textId="3EAFA046" w:rsidR="00087EDF" w:rsidRPr="00B55BB8" w:rsidRDefault="00087EDF" w:rsidP="00087EDF">
      <w:pPr>
        <w:pStyle w:val="ListParagraph"/>
        <w:numPr>
          <w:ilvl w:val="2"/>
          <w:numId w:val="10"/>
        </w:numPr>
        <w:rPr>
          <w:rFonts w:ascii="Book Antiqua" w:eastAsia="Times New Roman" w:hAnsi="Book Antiqua" w:cs="Arial"/>
          <w:color w:val="0A0A0A"/>
        </w:rPr>
      </w:pPr>
      <w:r w:rsidRPr="00B55BB8">
        <w:rPr>
          <w:rFonts w:ascii="Book Antiqua" w:eastAsia="Times New Roman" w:hAnsi="Book Antiqua" w:cs="Arial"/>
          <w:color w:val="0A0A0A"/>
        </w:rPr>
        <w:t xml:space="preserve">Communication: Proficiency in </w:t>
      </w:r>
      <w:r w:rsidRPr="00662D72">
        <w:rPr>
          <w:rFonts w:ascii="Book Antiqua" w:eastAsia="Times New Roman" w:hAnsi="Book Antiqua" w:cs="Arial"/>
          <w:color w:val="0A0A0A"/>
        </w:rPr>
        <w:t>Arabic</w:t>
      </w:r>
      <w:r w:rsidRPr="00B55BB8">
        <w:rPr>
          <w:rFonts w:ascii="Book Antiqua" w:eastAsia="Times New Roman" w:hAnsi="Book Antiqua" w:cs="Arial"/>
          <w:color w:val="0A0A0A"/>
        </w:rPr>
        <w:t xml:space="preserve"> and, basic English for reporting</w:t>
      </w:r>
    </w:p>
    <w:p w14:paraId="69C48AAC" w14:textId="77777777" w:rsidR="00087EDF" w:rsidRPr="00662D72" w:rsidRDefault="00087EDF" w:rsidP="00087EDF">
      <w:pPr>
        <w:pStyle w:val="ListParagraph"/>
        <w:numPr>
          <w:ilvl w:val="2"/>
          <w:numId w:val="10"/>
        </w:numPr>
        <w:rPr>
          <w:rFonts w:ascii="Book Antiqua" w:eastAsia="Times New Roman" w:hAnsi="Book Antiqua" w:cs="Arial"/>
          <w:color w:val="0A0A0A"/>
        </w:rPr>
      </w:pPr>
      <w:r w:rsidRPr="00B55BB8">
        <w:rPr>
          <w:rFonts w:ascii="Book Antiqua" w:eastAsia="Times New Roman" w:hAnsi="Book Antiqua" w:cs="Arial"/>
          <w:color w:val="0A0A0A"/>
        </w:rPr>
        <w:t>Certification</w:t>
      </w:r>
      <w:r w:rsidRPr="00662D72">
        <w:rPr>
          <w:rFonts w:ascii="Book Antiqua" w:eastAsia="Times New Roman" w:hAnsi="Book Antiqua" w:cs="Arial"/>
          <w:color w:val="0A0A0A"/>
        </w:rPr>
        <w:t>/Education</w:t>
      </w:r>
      <w:r w:rsidRPr="00B55BB8">
        <w:rPr>
          <w:rFonts w:ascii="Book Antiqua" w:eastAsia="Times New Roman" w:hAnsi="Book Antiqua" w:cs="Arial"/>
          <w:color w:val="0A0A0A"/>
        </w:rPr>
        <w:t>: Specialized certification in floor care or janitorial safety is highly recommended for trainers. </w:t>
      </w:r>
    </w:p>
    <w:p w14:paraId="4E3F9FB7" w14:textId="7146FEC2" w:rsidR="002974D3" w:rsidRPr="00662D72" w:rsidRDefault="002974D3" w:rsidP="002974D3">
      <w:pPr>
        <w:pStyle w:val="ListParagraph"/>
        <w:numPr>
          <w:ilvl w:val="0"/>
          <w:numId w:val="9"/>
        </w:numPr>
        <w:spacing w:after="0" w:line="240" w:lineRule="auto"/>
        <w:jc w:val="both"/>
        <w:rPr>
          <w:rFonts w:ascii="Book Antiqua" w:hAnsi="Book Antiqua"/>
          <w:b/>
          <w:bCs/>
        </w:rPr>
      </w:pPr>
      <w:r w:rsidRPr="00662D72">
        <w:rPr>
          <w:rFonts w:ascii="Book Antiqua" w:hAnsi="Book Antiqua"/>
        </w:rPr>
        <w:t xml:space="preserve">Technical equipment, teaching methodology, instruction curriculum. As per requirement mention in number </w:t>
      </w:r>
      <w:r w:rsidR="00087EDF" w:rsidRPr="00662D72">
        <w:rPr>
          <w:rFonts w:ascii="Book Antiqua" w:hAnsi="Book Antiqua"/>
        </w:rPr>
        <w:t>3</w:t>
      </w:r>
      <w:r w:rsidRPr="00662D72">
        <w:rPr>
          <w:rFonts w:ascii="Book Antiqua" w:hAnsi="Book Antiqua"/>
        </w:rPr>
        <w:t xml:space="preserve">. Teaching Methodology </w:t>
      </w:r>
      <w:r w:rsidRPr="00662D72">
        <w:rPr>
          <w:rFonts w:ascii="Book Antiqua" w:hAnsi="Book Antiqua"/>
          <w:b/>
          <w:bCs/>
        </w:rPr>
        <w:t>(30%)</w:t>
      </w:r>
    </w:p>
    <w:p w14:paraId="79DEFE87" w14:textId="77777777" w:rsidR="002974D3" w:rsidRPr="00662D72" w:rsidRDefault="002974D3" w:rsidP="002974D3">
      <w:pPr>
        <w:pStyle w:val="ListParagraph"/>
        <w:numPr>
          <w:ilvl w:val="0"/>
          <w:numId w:val="9"/>
        </w:numPr>
        <w:spacing w:after="0" w:line="240" w:lineRule="auto"/>
        <w:jc w:val="both"/>
        <w:rPr>
          <w:rFonts w:ascii="Book Antiqua" w:hAnsi="Book Antiqua"/>
        </w:rPr>
      </w:pPr>
      <w:r w:rsidRPr="00662D72">
        <w:rPr>
          <w:rFonts w:ascii="Book Antiqua" w:hAnsi="Book Antiqua"/>
        </w:rPr>
        <w:t xml:space="preserve">Testimonials - at least 2 recommendation letters from previous service delivery, preferably INGOs </w:t>
      </w:r>
      <w:r w:rsidRPr="00662D72">
        <w:rPr>
          <w:rFonts w:ascii="Book Antiqua" w:hAnsi="Book Antiqua"/>
          <w:b/>
          <w:bCs/>
        </w:rPr>
        <w:t>(20%)</w:t>
      </w:r>
    </w:p>
    <w:p w14:paraId="7AD77315" w14:textId="77777777" w:rsidR="002974D3" w:rsidRPr="00662D72" w:rsidRDefault="002974D3" w:rsidP="002974D3">
      <w:pPr>
        <w:pStyle w:val="ListParagraph"/>
        <w:numPr>
          <w:ilvl w:val="0"/>
          <w:numId w:val="9"/>
        </w:numPr>
        <w:spacing w:after="0" w:line="240" w:lineRule="auto"/>
        <w:jc w:val="both"/>
        <w:rPr>
          <w:rFonts w:ascii="Book Antiqua" w:hAnsi="Book Antiqua"/>
        </w:rPr>
      </w:pPr>
      <w:r w:rsidRPr="00662D72">
        <w:rPr>
          <w:rFonts w:ascii="Book Antiqua" w:hAnsi="Book Antiqua"/>
        </w:rPr>
        <w:t xml:space="preserve"> Flexibility of off hours service delivery </w:t>
      </w:r>
      <w:r w:rsidRPr="00662D72">
        <w:rPr>
          <w:rFonts w:ascii="Book Antiqua" w:hAnsi="Book Antiqua"/>
          <w:b/>
          <w:bCs/>
        </w:rPr>
        <w:t>(10%)</w:t>
      </w:r>
    </w:p>
    <w:p w14:paraId="0C97853B" w14:textId="77777777" w:rsidR="002974D3" w:rsidRPr="00B55BB8" w:rsidRDefault="002974D3" w:rsidP="002974D3">
      <w:pPr>
        <w:shd w:val="clear" w:color="auto" w:fill="FFFFFF"/>
        <w:spacing w:after="180" w:line="360" w:lineRule="atLeast"/>
        <w:rPr>
          <w:rFonts w:ascii="Book Antiqua" w:eastAsia="Times New Roman" w:hAnsi="Book Antiqua" w:cs="Arial"/>
          <w:color w:val="0A0A0A"/>
        </w:rPr>
      </w:pPr>
    </w:p>
    <w:p w14:paraId="45B1381C" w14:textId="592938B2" w:rsidR="00087EDF" w:rsidRPr="00662D72" w:rsidRDefault="00087EDF" w:rsidP="00087EDF">
      <w:pPr>
        <w:pStyle w:val="ListParagraph"/>
        <w:numPr>
          <w:ilvl w:val="0"/>
          <w:numId w:val="6"/>
        </w:numPr>
        <w:shd w:val="clear" w:color="auto" w:fill="FFFFFF"/>
        <w:spacing w:after="0" w:line="276" w:lineRule="auto"/>
        <w:jc w:val="both"/>
        <w:rPr>
          <w:rFonts w:ascii="Book Antiqua" w:eastAsia="Times New Roman" w:hAnsi="Book Antiqua" w:cs="Arial"/>
          <w:b/>
          <w:bCs/>
          <w:color w:val="0A0A0A"/>
        </w:rPr>
      </w:pPr>
      <w:r w:rsidRPr="00662D72">
        <w:rPr>
          <w:rFonts w:ascii="Book Antiqua" w:eastAsia="Times New Roman" w:hAnsi="Book Antiqua" w:cs="Arial"/>
          <w:b/>
          <w:bCs/>
          <w:color w:val="0A0A0A"/>
        </w:rPr>
        <w:t xml:space="preserve">Financial Proposal Submission </w:t>
      </w:r>
    </w:p>
    <w:p w14:paraId="780E3F7A" w14:textId="361A1D8C" w:rsidR="00B10164" w:rsidRPr="00662D72" w:rsidRDefault="00B10164">
      <w:pPr>
        <w:rPr>
          <w:rFonts w:ascii="Book Antiqua" w:hAnsi="Book Antiqua"/>
        </w:rPr>
      </w:pPr>
    </w:p>
    <w:sectPr w:rsidR="00B10164" w:rsidRPr="00662D72" w:rsidSect="00C32CB4">
      <w:headerReference w:type="default" r:id="rId7"/>
      <w:pgSz w:w="11906" w:h="16838" w:code="9"/>
      <w:pgMar w:top="851" w:right="1440" w:bottom="1440"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1EBF1A" w14:textId="77777777" w:rsidR="00A60C05" w:rsidRDefault="00A60C05" w:rsidP="00087EDF">
      <w:pPr>
        <w:spacing w:after="0" w:line="240" w:lineRule="auto"/>
      </w:pPr>
      <w:r>
        <w:separator/>
      </w:r>
    </w:p>
  </w:endnote>
  <w:endnote w:type="continuationSeparator" w:id="0">
    <w:p w14:paraId="2B1E62A9" w14:textId="77777777" w:rsidR="00A60C05" w:rsidRDefault="00A60C05" w:rsidP="00087E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DE7317" w14:textId="77777777" w:rsidR="00A60C05" w:rsidRDefault="00A60C05" w:rsidP="00087EDF">
      <w:pPr>
        <w:spacing w:after="0" w:line="240" w:lineRule="auto"/>
      </w:pPr>
      <w:r>
        <w:separator/>
      </w:r>
    </w:p>
  </w:footnote>
  <w:footnote w:type="continuationSeparator" w:id="0">
    <w:p w14:paraId="17183AE9" w14:textId="77777777" w:rsidR="00A60C05" w:rsidRDefault="00A60C05" w:rsidP="00087E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A1363" w14:textId="63058509" w:rsidR="00087EDF" w:rsidRDefault="00087EDF" w:rsidP="00087EDF">
    <w:pPr>
      <w:pStyle w:val="Header"/>
      <w:jc w:val="right"/>
    </w:pPr>
    <w:r>
      <w:rPr>
        <w:rFonts w:ascii="Arial" w:hAnsi="Arial" w:cs="Arial"/>
        <w:noProof/>
      </w:rPr>
      <w:drawing>
        <wp:anchor distT="0" distB="0" distL="114300" distR="114300" simplePos="0" relativeHeight="251658240" behindDoc="1" locked="0" layoutInCell="1" allowOverlap="1" wp14:anchorId="65CD8A1A" wp14:editId="1F461995">
          <wp:simplePos x="0" y="0"/>
          <wp:positionH relativeFrom="column">
            <wp:posOffset>4733925</wp:posOffset>
          </wp:positionH>
          <wp:positionV relativeFrom="paragraph">
            <wp:posOffset>-219075</wp:posOffset>
          </wp:positionV>
          <wp:extent cx="1400175" cy="428469"/>
          <wp:effectExtent l="0" t="0" r="0" b="0"/>
          <wp:wrapNone/>
          <wp:docPr id="656398364" name="Picture 656398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4160" cy="4296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4043"/>
    <w:multiLevelType w:val="multilevel"/>
    <w:tmpl w:val="0F96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C574B"/>
    <w:multiLevelType w:val="multilevel"/>
    <w:tmpl w:val="47921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393146"/>
    <w:multiLevelType w:val="multilevel"/>
    <w:tmpl w:val="322C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B832B4"/>
    <w:multiLevelType w:val="hybridMultilevel"/>
    <w:tmpl w:val="E72884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9A5D41"/>
    <w:multiLevelType w:val="hybridMultilevel"/>
    <w:tmpl w:val="95CE883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487F040A"/>
    <w:multiLevelType w:val="multilevel"/>
    <w:tmpl w:val="500E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8B2971"/>
    <w:multiLevelType w:val="hybridMultilevel"/>
    <w:tmpl w:val="E33274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79B797E"/>
    <w:multiLevelType w:val="hybridMultilevel"/>
    <w:tmpl w:val="76A41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B44B85"/>
    <w:multiLevelType w:val="multilevel"/>
    <w:tmpl w:val="075A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E76798"/>
    <w:multiLevelType w:val="hybridMultilevel"/>
    <w:tmpl w:val="5150C182"/>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8"/>
  </w:num>
  <w:num w:numId="6">
    <w:abstractNumId w:val="6"/>
  </w:num>
  <w:num w:numId="7">
    <w:abstractNumId w:val="3"/>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BB8"/>
    <w:rsid w:val="00085D7A"/>
    <w:rsid w:val="00087EDF"/>
    <w:rsid w:val="000E46B9"/>
    <w:rsid w:val="001F2A6D"/>
    <w:rsid w:val="001F2D30"/>
    <w:rsid w:val="00277F94"/>
    <w:rsid w:val="002974D3"/>
    <w:rsid w:val="002D5391"/>
    <w:rsid w:val="003227D0"/>
    <w:rsid w:val="00322988"/>
    <w:rsid w:val="003E1485"/>
    <w:rsid w:val="00662D72"/>
    <w:rsid w:val="006E586B"/>
    <w:rsid w:val="007D0E46"/>
    <w:rsid w:val="00A00AD9"/>
    <w:rsid w:val="00A06278"/>
    <w:rsid w:val="00A11920"/>
    <w:rsid w:val="00A60C05"/>
    <w:rsid w:val="00AA298C"/>
    <w:rsid w:val="00B10164"/>
    <w:rsid w:val="00B55BB8"/>
    <w:rsid w:val="00BC2CCE"/>
    <w:rsid w:val="00BE111B"/>
    <w:rsid w:val="00C32CB4"/>
    <w:rsid w:val="00EB616C"/>
    <w:rsid w:val="00EF319A"/>
    <w:rsid w:val="00F02C59"/>
    <w:rsid w:val="00F90B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21BAB"/>
  <w15:chartTrackingRefBased/>
  <w15:docId w15:val="{EE16DA48-1BD1-485A-B451-E745BEFDA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kekvd">
    <w:name w:val="vkekvd"/>
    <w:basedOn w:val="DefaultParagraphFont"/>
    <w:rsid w:val="00B55BB8"/>
  </w:style>
  <w:style w:type="character" w:customStyle="1" w:styleId="t286pc">
    <w:name w:val="t286pc"/>
    <w:basedOn w:val="DefaultParagraphFont"/>
    <w:rsid w:val="00B55BB8"/>
  </w:style>
  <w:style w:type="character" w:styleId="Strong">
    <w:name w:val="Strong"/>
    <w:basedOn w:val="DefaultParagraphFont"/>
    <w:uiPriority w:val="22"/>
    <w:qFormat/>
    <w:rsid w:val="00B55BB8"/>
    <w:rPr>
      <w:b/>
      <w:bCs/>
    </w:rPr>
  </w:style>
  <w:style w:type="paragraph" w:styleId="ListParagraph">
    <w:name w:val="List Paragraph"/>
    <w:basedOn w:val="Normal"/>
    <w:link w:val="ListParagraphChar"/>
    <w:uiPriority w:val="34"/>
    <w:qFormat/>
    <w:rsid w:val="006E586B"/>
    <w:pPr>
      <w:ind w:left="720"/>
      <w:contextualSpacing/>
    </w:pPr>
  </w:style>
  <w:style w:type="character" w:customStyle="1" w:styleId="ListParagraphChar">
    <w:name w:val="List Paragraph Char"/>
    <w:link w:val="ListParagraph"/>
    <w:uiPriority w:val="34"/>
    <w:locked/>
    <w:rsid w:val="006E586B"/>
  </w:style>
  <w:style w:type="paragraph" w:styleId="Header">
    <w:name w:val="header"/>
    <w:basedOn w:val="Normal"/>
    <w:link w:val="HeaderChar"/>
    <w:uiPriority w:val="99"/>
    <w:unhideWhenUsed/>
    <w:rsid w:val="00087E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7EDF"/>
  </w:style>
  <w:style w:type="paragraph" w:styleId="Footer">
    <w:name w:val="footer"/>
    <w:basedOn w:val="Normal"/>
    <w:link w:val="FooterChar"/>
    <w:uiPriority w:val="99"/>
    <w:unhideWhenUsed/>
    <w:rsid w:val="00087E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2903849">
      <w:bodyDiv w:val="1"/>
      <w:marLeft w:val="0"/>
      <w:marRight w:val="0"/>
      <w:marTop w:val="0"/>
      <w:marBottom w:val="0"/>
      <w:divBdr>
        <w:top w:val="none" w:sz="0" w:space="0" w:color="auto"/>
        <w:left w:val="none" w:sz="0" w:space="0" w:color="auto"/>
        <w:bottom w:val="none" w:sz="0" w:space="0" w:color="auto"/>
        <w:right w:val="none" w:sz="0" w:space="0" w:color="auto"/>
      </w:divBdr>
      <w:divsChild>
        <w:div w:id="997928233">
          <w:marLeft w:val="0"/>
          <w:marRight w:val="0"/>
          <w:marTop w:val="180"/>
          <w:marBottom w:val="240"/>
          <w:divBdr>
            <w:top w:val="none" w:sz="0" w:space="0" w:color="auto"/>
            <w:left w:val="none" w:sz="0" w:space="0" w:color="auto"/>
            <w:bottom w:val="none" w:sz="0" w:space="0" w:color="auto"/>
            <w:right w:val="none" w:sz="0" w:space="0" w:color="auto"/>
          </w:divBdr>
        </w:div>
        <w:div w:id="125660556">
          <w:marLeft w:val="0"/>
          <w:marRight w:val="0"/>
          <w:marTop w:val="360"/>
          <w:marBottom w:val="180"/>
          <w:divBdr>
            <w:top w:val="none" w:sz="0" w:space="0" w:color="auto"/>
            <w:left w:val="none" w:sz="0" w:space="0" w:color="auto"/>
            <w:bottom w:val="none" w:sz="0" w:space="0" w:color="auto"/>
            <w:right w:val="none" w:sz="0" w:space="0" w:color="auto"/>
          </w:divBdr>
        </w:div>
        <w:div w:id="401758451">
          <w:marLeft w:val="0"/>
          <w:marRight w:val="0"/>
          <w:marTop w:val="360"/>
          <w:marBottom w:val="180"/>
          <w:divBdr>
            <w:top w:val="none" w:sz="0" w:space="0" w:color="auto"/>
            <w:left w:val="none" w:sz="0" w:space="0" w:color="auto"/>
            <w:bottom w:val="none" w:sz="0" w:space="0" w:color="auto"/>
            <w:right w:val="none" w:sz="0" w:space="0" w:color="auto"/>
          </w:divBdr>
        </w:div>
        <w:div w:id="1375538844">
          <w:marLeft w:val="0"/>
          <w:marRight w:val="0"/>
          <w:marTop w:val="360"/>
          <w:marBottom w:val="180"/>
          <w:divBdr>
            <w:top w:val="none" w:sz="0" w:space="0" w:color="auto"/>
            <w:left w:val="none" w:sz="0" w:space="0" w:color="auto"/>
            <w:bottom w:val="none" w:sz="0" w:space="0" w:color="auto"/>
            <w:right w:val="none" w:sz="0" w:space="0" w:color="auto"/>
          </w:divBdr>
        </w:div>
        <w:div w:id="2137409851">
          <w:marLeft w:val="0"/>
          <w:marRight w:val="0"/>
          <w:marTop w:val="360"/>
          <w:marBottom w:val="180"/>
          <w:divBdr>
            <w:top w:val="none" w:sz="0" w:space="0" w:color="auto"/>
            <w:left w:val="none" w:sz="0" w:space="0" w:color="auto"/>
            <w:bottom w:val="none" w:sz="0" w:space="0" w:color="auto"/>
            <w:right w:val="none" w:sz="0" w:space="0" w:color="auto"/>
          </w:divBdr>
        </w:div>
        <w:div w:id="159123870">
          <w:marLeft w:val="0"/>
          <w:marRight w:val="0"/>
          <w:marTop w:val="36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008.jpg@01DBAE0C.10E3B28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Hiwot Tsegaye</dc:creator>
  <cp:keywords/>
  <dc:description/>
  <cp:lastModifiedBy>Daniel Mabil</cp:lastModifiedBy>
  <cp:revision>3</cp:revision>
  <dcterms:created xsi:type="dcterms:W3CDTF">2026-03-26T11:17:00Z</dcterms:created>
  <dcterms:modified xsi:type="dcterms:W3CDTF">2026-03-26T11:22:00Z</dcterms:modified>
</cp:coreProperties>
</file>